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0FCC7" w14:textId="169AC09E" w:rsidR="00DE1F08" w:rsidRDefault="00DE1F08" w:rsidP="00DE1F08">
      <w:pPr>
        <w:pStyle w:val="a8"/>
        <w:spacing w:line="360" w:lineRule="auto"/>
        <w:ind w:firstLineChars="95"/>
        <w:jc w:val="left"/>
        <w:rPr>
          <w:rFonts w:ascii="宋体" w:eastAsia="宋体" w:hAnsi="宋体" w:hint="eastAsia"/>
          <w:b/>
          <w:bCs/>
          <w:color w:val="000000"/>
          <w:sz w:val="44"/>
          <w:szCs w:val="44"/>
        </w:rPr>
      </w:pPr>
      <w:bookmarkStart w:id="0" w:name="_Hlk229471982"/>
      <w:bookmarkEnd w:id="0"/>
      <w:r>
        <w:rPr>
          <w:rFonts w:ascii="宋体" w:eastAsia="宋体" w:hAnsi="宋体" w:hint="eastAsia"/>
          <w:b/>
          <w:bCs/>
          <w:color w:val="000000"/>
          <w:sz w:val="44"/>
          <w:szCs w:val="44"/>
        </w:rPr>
        <w:t>附件1</w:t>
      </w:r>
    </w:p>
    <w:p w14:paraId="5379779A" w14:textId="131390B7" w:rsidR="009D6CF8" w:rsidRPr="00D2208C" w:rsidRDefault="009D6CF8" w:rsidP="00D2208C">
      <w:pPr>
        <w:pStyle w:val="a8"/>
        <w:spacing w:line="360" w:lineRule="auto"/>
        <w:ind w:firstLineChars="695" w:firstLine="3070"/>
        <w:rPr>
          <w:rFonts w:ascii="宋体" w:eastAsia="宋体" w:hAnsi="宋体" w:hint="eastAsia"/>
          <w:b/>
          <w:bCs/>
          <w:color w:val="000000"/>
          <w:sz w:val="44"/>
          <w:szCs w:val="44"/>
        </w:rPr>
      </w:pPr>
      <w:r w:rsidRPr="00D2208C">
        <w:rPr>
          <w:rFonts w:ascii="宋体" w:eastAsia="宋体" w:hAnsi="宋体" w:hint="eastAsia"/>
          <w:b/>
          <w:bCs/>
          <w:color w:val="000000"/>
          <w:sz w:val="44"/>
          <w:szCs w:val="44"/>
        </w:rPr>
        <w:t>考试</w:t>
      </w:r>
      <w:r w:rsidR="00E610EA">
        <w:rPr>
          <w:rFonts w:ascii="宋体" w:eastAsia="宋体" w:hAnsi="宋体" w:hint="eastAsia"/>
          <w:b/>
          <w:bCs/>
          <w:color w:val="000000"/>
          <w:sz w:val="44"/>
          <w:szCs w:val="44"/>
        </w:rPr>
        <w:t>操作</w:t>
      </w:r>
      <w:r w:rsidRPr="00D2208C">
        <w:rPr>
          <w:rFonts w:ascii="宋体" w:eastAsia="宋体" w:hAnsi="宋体" w:hint="eastAsia"/>
          <w:b/>
          <w:bCs/>
          <w:color w:val="000000"/>
          <w:sz w:val="44"/>
          <w:szCs w:val="44"/>
        </w:rPr>
        <w:t>流程</w:t>
      </w:r>
    </w:p>
    <w:p w14:paraId="22E464C3" w14:textId="35C3D64E" w:rsidR="0067102C" w:rsidRDefault="009D6CF8" w:rsidP="0067102C">
      <w:pPr>
        <w:pStyle w:val="aa"/>
        <w:numPr>
          <w:ilvl w:val="0"/>
          <w:numId w:val="1"/>
        </w:numPr>
        <w:ind w:firstLineChars="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确认</w:t>
      </w:r>
      <w:r w:rsidR="0067102C">
        <w:rPr>
          <w:rFonts w:ascii="仿宋_GB2312" w:eastAsia="仿宋_GB2312" w:hAnsi="仿宋" w:hint="eastAsia"/>
          <w:color w:val="000000"/>
          <w:sz w:val="32"/>
          <w:szCs w:val="32"/>
        </w:rPr>
        <w:t>考试</w:t>
      </w: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电脑</w:t>
      </w:r>
      <w:r w:rsidR="0067102C">
        <w:rPr>
          <w:rFonts w:ascii="仿宋_GB2312" w:eastAsia="仿宋_GB2312" w:hAnsi="仿宋" w:hint="eastAsia"/>
          <w:color w:val="000000"/>
          <w:sz w:val="32"/>
          <w:szCs w:val="32"/>
        </w:rPr>
        <w:t>配置</w:t>
      </w:r>
    </w:p>
    <w:p w14:paraId="4F7B4455" w14:textId="196AF470" w:rsidR="0067102C" w:rsidRDefault="0067102C" w:rsidP="0067102C">
      <w:pPr>
        <w:pStyle w:val="aa"/>
        <w:ind w:firstLineChars="0"/>
        <w:rPr>
          <w:rFonts w:ascii="仿宋_GB2312" w:eastAsia="仿宋_GB2312"/>
          <w:spacing w:val="7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1.电脑</w:t>
      </w:r>
      <w:r w:rsidRPr="00B33521">
        <w:rPr>
          <w:rFonts w:ascii="仿宋_GB2312" w:eastAsia="仿宋_GB2312" w:hint="eastAsia"/>
          <w:sz w:val="32"/>
          <w:szCs w:val="32"/>
        </w:rPr>
        <w:t>操作系统为win7/win10</w:t>
      </w:r>
      <w:r>
        <w:rPr>
          <w:rFonts w:ascii="仿宋_GB2312" w:eastAsia="仿宋_GB2312" w:hint="eastAsia"/>
          <w:sz w:val="32"/>
          <w:szCs w:val="32"/>
        </w:rPr>
        <w:t>且</w:t>
      </w:r>
      <w:r w:rsidRPr="00B33521">
        <w:rPr>
          <w:rFonts w:ascii="仿宋_GB2312" w:eastAsia="仿宋_GB2312" w:hint="eastAsia"/>
          <w:sz w:val="32"/>
          <w:szCs w:val="32"/>
        </w:rPr>
        <w:t>配备摄像头（</w:t>
      </w:r>
      <w:r w:rsidRPr="00B33521">
        <w:rPr>
          <w:rFonts w:ascii="仿宋_GB2312" w:eastAsia="仿宋_GB2312" w:hint="eastAsia"/>
          <w:spacing w:val="7"/>
          <w:sz w:val="32"/>
          <w:szCs w:val="32"/>
          <w:shd w:val="clear" w:color="auto" w:fill="FFFFFF"/>
        </w:rPr>
        <w:t>系统不支持苹果系统）</w:t>
      </w:r>
      <w:r>
        <w:rPr>
          <w:rFonts w:ascii="仿宋_GB2312" w:eastAsia="仿宋_GB2312" w:hint="eastAsia"/>
          <w:spacing w:val="7"/>
          <w:sz w:val="32"/>
          <w:szCs w:val="32"/>
          <w:shd w:val="clear" w:color="auto" w:fill="FFFFFF"/>
        </w:rPr>
        <w:t>。</w:t>
      </w:r>
    </w:p>
    <w:p w14:paraId="5D889D39" w14:textId="373029AE" w:rsidR="0067102C" w:rsidRPr="00B33521" w:rsidRDefault="0067102C" w:rsidP="0067102C">
      <w:pPr>
        <w:pStyle w:val="aa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2.</w:t>
      </w:r>
      <w:r w:rsidR="009D6CF8" w:rsidRPr="00F12DAE">
        <w:rPr>
          <w:rFonts w:ascii="仿宋_GB2312" w:eastAsia="仿宋_GB2312" w:hAnsi="仿宋" w:hint="eastAsia"/>
          <w:color w:val="000000"/>
          <w:sz w:val="32"/>
          <w:szCs w:val="32"/>
        </w:rPr>
        <w:t>安装系统支持的浏览器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，</w:t>
      </w:r>
      <w:r w:rsidRPr="00B33521">
        <w:rPr>
          <w:rFonts w:ascii="仿宋_GB2312" w:eastAsia="仿宋_GB2312" w:hint="eastAsia"/>
          <w:sz w:val="32"/>
          <w:szCs w:val="32"/>
        </w:rPr>
        <w:t>考试使用最新版的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5D047244" w14:textId="58D3736F" w:rsidR="0067102C" w:rsidRDefault="0067102C" w:rsidP="0067102C">
      <w:pPr>
        <w:pStyle w:val="aa"/>
        <w:spacing w:line="720" w:lineRule="auto"/>
        <w:ind w:firstLine="480"/>
        <w:rPr>
          <w:color w:val="FF0000"/>
          <w:sz w:val="32"/>
          <w:szCs w:val="32"/>
        </w:rPr>
      </w:pPr>
      <w:r w:rsidRPr="005B6976">
        <w:rPr>
          <w:noProof/>
          <w:color w:val="EE0000"/>
        </w:rPr>
        <w:drawing>
          <wp:inline distT="0" distB="0" distL="0" distR="0" wp14:anchorId="4E940F4D" wp14:editId="211BD9D0">
            <wp:extent cx="916252" cy="1059815"/>
            <wp:effectExtent l="0" t="0" r="0" b="6985"/>
            <wp:docPr id="12594801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801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7007" cy="108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76">
        <w:rPr>
          <w:rFonts w:hint="eastAsia"/>
          <w:color w:val="EE0000"/>
          <w:sz w:val="32"/>
          <w:szCs w:val="32"/>
        </w:rPr>
        <w:t>Edge</w:t>
      </w:r>
      <w:r w:rsidRPr="005B6976">
        <w:rPr>
          <w:rFonts w:hint="eastAsia"/>
          <w:color w:val="EE0000"/>
          <w:sz w:val="32"/>
          <w:szCs w:val="32"/>
        </w:rPr>
        <w:t>、</w:t>
      </w:r>
      <w:r w:rsidRPr="00AC379B">
        <w:rPr>
          <w:noProof/>
        </w:rPr>
        <w:t xml:space="preserve"> </w:t>
      </w:r>
      <w:r w:rsidRPr="00AC379B">
        <w:rPr>
          <w:noProof/>
          <w:color w:val="EE0000"/>
        </w:rPr>
        <w:drawing>
          <wp:inline distT="0" distB="0" distL="0" distR="0" wp14:anchorId="1E1AC4A7" wp14:editId="03F6EC0D">
            <wp:extent cx="964565" cy="1088304"/>
            <wp:effectExtent l="0" t="0" r="6985" b="0"/>
            <wp:docPr id="4915087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087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2164" cy="109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76">
        <w:rPr>
          <w:rFonts w:hint="eastAsia"/>
          <w:noProof/>
          <w:sz w:val="32"/>
          <w:szCs w:val="32"/>
        </w:rPr>
        <w:t>Google</w:t>
      </w:r>
      <w:r>
        <w:rPr>
          <w:rFonts w:hint="eastAsia"/>
          <w:noProof/>
          <w:sz w:val="32"/>
          <w:szCs w:val="32"/>
        </w:rPr>
        <w:t>、</w:t>
      </w:r>
      <w:r w:rsidRPr="00B33521">
        <w:rPr>
          <w:noProof/>
          <w:color w:val="FF0000"/>
        </w:rPr>
        <w:drawing>
          <wp:inline distT="0" distB="0" distL="0" distR="0" wp14:anchorId="32CA56BC" wp14:editId="176E43FD">
            <wp:extent cx="955675" cy="1101725"/>
            <wp:effectExtent l="0" t="0" r="0" b="3175"/>
            <wp:docPr id="1333835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358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809" cy="110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76">
        <w:rPr>
          <w:rFonts w:hint="eastAsia"/>
          <w:color w:val="FF0000"/>
          <w:sz w:val="32"/>
          <w:szCs w:val="32"/>
        </w:rPr>
        <w:t>360</w:t>
      </w:r>
      <w:r w:rsidRPr="005B6976">
        <w:rPr>
          <w:rFonts w:hint="eastAsia"/>
          <w:color w:val="FF0000"/>
          <w:sz w:val="32"/>
          <w:szCs w:val="32"/>
        </w:rPr>
        <w:t>极速</w:t>
      </w:r>
    </w:p>
    <w:p w14:paraId="0EA07D63" w14:textId="77777777" w:rsidR="0067102C" w:rsidRDefault="0067102C" w:rsidP="0067102C">
      <w:pPr>
        <w:pStyle w:val="aa"/>
        <w:spacing w:line="560" w:lineRule="exact"/>
        <w:ind w:firstLineChars="0" w:firstLine="0"/>
        <w:rPr>
          <w:rFonts w:ascii="仿宋_GB2312" w:eastAsia="仿宋_GB2312"/>
          <w:sz w:val="32"/>
          <w:szCs w:val="32"/>
        </w:rPr>
      </w:pPr>
      <w:r w:rsidRPr="00222E11">
        <w:rPr>
          <w:rFonts w:ascii="仿宋_GB2312" w:eastAsia="仿宋_GB2312" w:hint="eastAsia"/>
          <w:sz w:val="32"/>
          <w:szCs w:val="32"/>
        </w:rPr>
        <w:t>浏览器，</w:t>
      </w:r>
      <w:r w:rsidRPr="00B33521">
        <w:rPr>
          <w:rFonts w:ascii="仿宋_GB2312" w:eastAsia="仿宋_GB2312" w:hint="eastAsia"/>
          <w:sz w:val="32"/>
          <w:szCs w:val="32"/>
        </w:rPr>
        <w:t>系统不支持IE浏览器；</w:t>
      </w:r>
    </w:p>
    <w:p w14:paraId="3DF6FAE8" w14:textId="77777777" w:rsidR="0067102C" w:rsidRPr="00222E11" w:rsidRDefault="0067102C" w:rsidP="0067102C">
      <w:pPr>
        <w:pStyle w:val="aa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222E11">
        <w:rPr>
          <w:rFonts w:ascii="仿宋_GB2312" w:eastAsia="仿宋_GB2312" w:hint="eastAsia"/>
          <w:sz w:val="32"/>
          <w:szCs w:val="32"/>
        </w:rPr>
        <w:t>3.装有虚拟摄像头的电脑，请提前关闭虚拟摄像头</w:t>
      </w:r>
      <w:r w:rsidRPr="00222E11">
        <w:rPr>
          <w:rFonts w:ascii="仿宋_GB2312" w:eastAsia="仿宋_GB2312"/>
          <w:sz w:val="32"/>
          <w:szCs w:val="32"/>
        </w:rPr>
        <w:t>(</w:t>
      </w:r>
      <w:r w:rsidRPr="00BD78D4">
        <w:rPr>
          <w:rFonts w:ascii="仿宋_GB2312" w:eastAsia="仿宋_GB2312"/>
          <w:color w:val="EE0000"/>
          <w:sz w:val="32"/>
          <w:szCs w:val="32"/>
        </w:rPr>
        <w:t>虚拟相机会放大拍照，导致验证不通过</w:t>
      </w:r>
      <w:r w:rsidRPr="00222E11">
        <w:rPr>
          <w:rFonts w:ascii="仿宋_GB2312" w:eastAsia="仿宋_GB2312"/>
          <w:sz w:val="32"/>
          <w:szCs w:val="32"/>
        </w:rPr>
        <w:t>)</w:t>
      </w:r>
      <w:r w:rsidRPr="00222E11">
        <w:rPr>
          <w:rFonts w:ascii="仿宋_GB2312" w:eastAsia="仿宋_GB2312" w:hint="eastAsia"/>
          <w:sz w:val="32"/>
          <w:szCs w:val="32"/>
        </w:rPr>
        <w:t>，如果无法关闭，请更换电脑</w:t>
      </w:r>
      <w:r w:rsidRPr="00222E11">
        <w:rPr>
          <w:rFonts w:ascii="仿宋_GB2312" w:eastAsia="仿宋_GB2312"/>
          <w:sz w:val="32"/>
          <w:szCs w:val="32"/>
        </w:rPr>
        <w:t>。</w:t>
      </w:r>
    </w:p>
    <w:p w14:paraId="66EF2EA8" w14:textId="6B56053D" w:rsidR="009D6CF8" w:rsidRPr="00F12DAE" w:rsidRDefault="009D6CF8" w:rsidP="002D5AB1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二、关闭安全工具（杀毒软件），例如：360安全卫士，电脑管家等。</w:t>
      </w:r>
    </w:p>
    <w:p w14:paraId="00DDCDF5" w14:textId="77777777" w:rsidR="009D6CF8" w:rsidRPr="00F12DAE" w:rsidRDefault="009D6CF8" w:rsidP="002D5AB1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三、关闭聊天软件（QQ、微信等）。</w:t>
      </w:r>
    </w:p>
    <w:p w14:paraId="5832EB32" w14:textId="77777777" w:rsidR="009D6CF8" w:rsidRPr="00F12DAE" w:rsidRDefault="009D6CF8" w:rsidP="002D5AB1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四、登录学院网站：</w:t>
      </w:r>
      <w:hyperlink r:id="rId10" w:history="1">
        <w:r w:rsidRPr="00F12DAE">
          <w:rPr>
            <w:rFonts w:ascii="仿宋_GB2312" w:eastAsia="仿宋_GB2312" w:hAnsi="仿宋" w:hint="eastAsia"/>
            <w:color w:val="000000"/>
            <w:sz w:val="32"/>
            <w:szCs w:val="32"/>
          </w:rPr>
          <w:t>http://www.nwpunec.net/</w:t>
        </w:r>
      </w:hyperlink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。</w:t>
      </w:r>
    </w:p>
    <w:p w14:paraId="3475CA09" w14:textId="5187F53C" w:rsidR="009D6CF8" w:rsidRDefault="009D6CF8" w:rsidP="002D5AB1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五、选择“课程考试</w:t>
      </w:r>
      <w:r w:rsidR="00857DE8">
        <w:rPr>
          <w:rFonts w:ascii="仿宋_GB2312" w:eastAsia="仿宋_GB2312" w:hAnsi="仿宋" w:hint="eastAsia"/>
          <w:color w:val="000000"/>
          <w:sz w:val="32"/>
          <w:szCs w:val="32"/>
        </w:rPr>
        <w:t>平台</w:t>
      </w: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”。</w:t>
      </w:r>
    </w:p>
    <w:p w14:paraId="4A2033D2" w14:textId="15888A2E" w:rsidR="00A3186D" w:rsidRPr="00A3186D" w:rsidRDefault="00A3186D" w:rsidP="00A3186D">
      <w:pPr>
        <w:jc w:val="left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229B88A" wp14:editId="146A7A52">
            <wp:extent cx="5474335" cy="2076450"/>
            <wp:effectExtent l="0" t="0" r="0" b="0"/>
            <wp:docPr id="521231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3170" name="图片 5212317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33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0D619" w14:textId="54999EFC" w:rsidR="009D6CF8" w:rsidRPr="00F12DAE" w:rsidRDefault="009D6CF8" w:rsidP="002D5AB1">
      <w:pPr>
        <w:spacing w:line="360" w:lineRule="auto"/>
        <w:ind w:firstLineChars="200" w:firstLine="667"/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</w:pPr>
      <w:r w:rsidRPr="00721FDC">
        <w:rPr>
          <w:rStyle w:val="a7"/>
          <w:rFonts w:ascii="仿宋_GB2312" w:eastAsia="仿宋_GB2312" w:hAnsi="仿宋" w:hint="eastAsia"/>
          <w:bCs w:val="0"/>
          <w:color w:val="000000"/>
          <w:spacing w:val="6"/>
          <w:sz w:val="32"/>
          <w:szCs w:val="32"/>
          <w:shd w:val="clear" w:color="auto" w:fill="FFFFFF"/>
        </w:rPr>
        <w:lastRenderedPageBreak/>
        <w:t>六、输入用户名和密码</w:t>
      </w:r>
      <w:r w:rsidR="00626800"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  <w:t>（用户名：学号  密码：身份证号）</w:t>
      </w:r>
      <w:r w:rsidR="00626800" w:rsidRPr="00F12DAE"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  <w:t>。</w:t>
      </w:r>
    </w:p>
    <w:p w14:paraId="63127364" w14:textId="13767BB6" w:rsidR="009D6CF8" w:rsidRDefault="009D6CF8" w:rsidP="00A3186D">
      <w:pPr>
        <w:spacing w:line="360" w:lineRule="auto"/>
        <w:jc w:val="left"/>
        <w:rPr>
          <w:rFonts w:ascii="仿宋_GB2312" w:eastAsia="仿宋_GB2312" w:hAnsi="仿宋" w:hint="eastAsia"/>
          <w:bCs/>
          <w:color w:val="000000"/>
          <w:spacing w:val="6"/>
          <w:sz w:val="32"/>
          <w:szCs w:val="32"/>
          <w:shd w:val="clear" w:color="auto" w:fill="FFFFFF"/>
        </w:rPr>
      </w:pPr>
      <w:r w:rsidRPr="00F12DAE">
        <w:rPr>
          <w:rFonts w:ascii="仿宋_GB2312" w:eastAsia="仿宋_GB2312" w:hAnsi="仿宋" w:hint="eastAsia"/>
          <w:bCs/>
          <w:noProof/>
          <w:color w:val="000000"/>
          <w:spacing w:val="6"/>
          <w:sz w:val="32"/>
          <w:szCs w:val="32"/>
          <w:shd w:val="clear" w:color="auto" w:fill="FFFFFF"/>
        </w:rPr>
        <w:drawing>
          <wp:inline distT="0" distB="0" distL="0" distR="0" wp14:anchorId="329140C8" wp14:editId="23EE2686">
            <wp:extent cx="5267325" cy="3596640"/>
            <wp:effectExtent l="0" t="0" r="9525" b="3810"/>
            <wp:docPr id="14226631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1BC43" w14:textId="77777777" w:rsidR="009D6CF8" w:rsidRPr="00721FDC" w:rsidRDefault="009D6CF8" w:rsidP="00721FDC">
      <w:pPr>
        <w:spacing w:line="500" w:lineRule="exact"/>
        <w:ind w:firstLineChars="300" w:firstLine="964"/>
        <w:jc w:val="left"/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</w:pPr>
      <w:r w:rsidRPr="00721FDC"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  <w:t>七、安装考试插件-智慧门。</w:t>
      </w:r>
    </w:p>
    <w:p w14:paraId="5000369F" w14:textId="77777777" w:rsidR="009D6CF8" w:rsidRPr="00F12DAE" w:rsidRDefault="009D6CF8" w:rsidP="00721FDC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（一）下载考试插件-智慧门。</w:t>
      </w:r>
    </w:p>
    <w:p w14:paraId="333C5B43" w14:textId="5C17C65C" w:rsidR="009D6CF8" w:rsidRPr="00F12DAE" w:rsidRDefault="009D6CF8" w:rsidP="00721FDC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（二）将压缩文件解压后，点击鼠标右键选择“</w:t>
      </w:r>
      <w:r w:rsidR="003F7F66">
        <w:rPr>
          <w:rFonts w:ascii="仿宋_GB2312" w:eastAsia="仿宋_GB2312" w:hAnsi="仿宋" w:hint="eastAsia"/>
          <w:color w:val="000000"/>
          <w:sz w:val="32"/>
          <w:szCs w:val="32"/>
        </w:rPr>
        <w:t>以</w:t>
      </w: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管理员身份运行”</w:t>
      </w:r>
      <w:r w:rsidR="002077E0">
        <w:rPr>
          <w:rFonts w:ascii="仿宋_GB2312" w:eastAsia="仿宋_GB2312" w:hAnsi="仿宋" w:hint="eastAsia"/>
          <w:color w:val="000000"/>
          <w:sz w:val="32"/>
          <w:szCs w:val="32"/>
        </w:rPr>
        <w:t>安装</w:t>
      </w: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。</w:t>
      </w:r>
    </w:p>
    <w:p w14:paraId="2D85E997" w14:textId="7D6B3711" w:rsidR="009D6CF8" w:rsidRPr="00F12DAE" w:rsidRDefault="009D6CF8" w:rsidP="00F21BFB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F12DAE">
        <w:rPr>
          <w:rFonts w:ascii="仿宋_GB2312" w:eastAsia="仿宋_GB2312" w:hAnsi="仿宋" w:hint="eastAsia"/>
          <w:sz w:val="32"/>
          <w:szCs w:val="32"/>
        </w:rPr>
        <w:t>说明：如果之前考试安装过智慧门，请卸载旧版智慧门重新安装新版智慧门。如果安全工具（杀毒软件）未退出，将导致无法正常安装和参加考试。</w:t>
      </w:r>
    </w:p>
    <w:tbl>
      <w:tblPr>
        <w:tblpPr w:leftFromText="180" w:rightFromText="180" w:vertAnchor="text" w:horzAnchor="margin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D6CF8" w:rsidRPr="00F12DAE" w14:paraId="2AA67FFD" w14:textId="77777777" w:rsidTr="002077E0">
        <w:tc>
          <w:tcPr>
            <w:tcW w:w="8296" w:type="dxa"/>
          </w:tcPr>
          <w:p w14:paraId="055F0DF1" w14:textId="43049F60" w:rsidR="009D6CF8" w:rsidRPr="00F12DAE" w:rsidRDefault="00A269B1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  <w14:ligatures w14:val="standardContextual"/>
              </w:rPr>
              <w:lastRenderedPageBreak/>
              <w:drawing>
                <wp:inline distT="0" distB="0" distL="0" distR="0" wp14:anchorId="2362EBC9" wp14:editId="3752DBF7">
                  <wp:extent cx="5186045" cy="3419475"/>
                  <wp:effectExtent l="0" t="0" r="0" b="9525"/>
                  <wp:docPr id="182003570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035707" name="图片 182003570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6045" cy="34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2BDBAA06" w14:textId="77777777" w:rsidTr="002077E0">
        <w:tc>
          <w:tcPr>
            <w:tcW w:w="8296" w:type="dxa"/>
          </w:tcPr>
          <w:p w14:paraId="5088D18B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下载考试插件智慧门</w:t>
            </w:r>
          </w:p>
        </w:tc>
      </w:tr>
      <w:tr w:rsidR="002077E0" w:rsidRPr="00F12DAE" w14:paraId="021C6540" w14:textId="77777777" w:rsidTr="002077E0">
        <w:tc>
          <w:tcPr>
            <w:tcW w:w="8296" w:type="dxa"/>
          </w:tcPr>
          <w:p w14:paraId="0EF90408" w14:textId="0E317778" w:rsidR="002077E0" w:rsidRPr="00F12DAE" w:rsidRDefault="002077E0" w:rsidP="00410093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  <w14:ligatures w14:val="standardContextual"/>
              </w:rPr>
              <w:drawing>
                <wp:inline distT="0" distB="0" distL="0" distR="0" wp14:anchorId="1AC1013A" wp14:editId="52C2ACC1">
                  <wp:extent cx="3228975" cy="1304925"/>
                  <wp:effectExtent l="0" t="0" r="9525" b="9525"/>
                  <wp:docPr id="138917440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174402" name="图片 138917440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7E0" w:rsidRPr="00F12DAE" w14:paraId="3BD1D7F8" w14:textId="77777777" w:rsidTr="002077E0">
        <w:tc>
          <w:tcPr>
            <w:tcW w:w="8296" w:type="dxa"/>
          </w:tcPr>
          <w:p w14:paraId="16650086" w14:textId="3FDE23CB" w:rsidR="002077E0" w:rsidRPr="002077E0" w:rsidRDefault="002077E0" w:rsidP="002077E0">
            <w:pPr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“</w:t>
            </w:r>
            <w:r w:rsidRPr="008C66DC">
              <w:rPr>
                <w:rFonts w:ascii="仿宋_GB2312" w:eastAsia="仿宋_GB2312" w:hAnsi="仿宋" w:hint="eastAsia"/>
                <w:sz w:val="32"/>
                <w:szCs w:val="32"/>
              </w:rPr>
              <w:t>以管理员身份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运行”进行安装</w:t>
            </w:r>
          </w:p>
        </w:tc>
      </w:tr>
    </w:tbl>
    <w:p w14:paraId="37AC5792" w14:textId="77777777" w:rsidR="00721FDC" w:rsidRDefault="00721FDC" w:rsidP="00721FDC">
      <w:pPr>
        <w:spacing w:line="360" w:lineRule="auto"/>
        <w:ind w:firstLineChars="200" w:firstLine="643"/>
        <w:jc w:val="left"/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</w:pPr>
    </w:p>
    <w:p w14:paraId="7AABA837" w14:textId="3D69D7DF" w:rsidR="002D5AB1" w:rsidRPr="00721FDC" w:rsidRDefault="009D6CF8" w:rsidP="00721FDC">
      <w:pPr>
        <w:spacing w:line="360" w:lineRule="auto"/>
        <w:ind w:firstLineChars="200" w:firstLine="643"/>
        <w:jc w:val="left"/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</w:pPr>
      <w:r w:rsidRPr="00721FDC"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  <w:t>八、</w:t>
      </w:r>
      <w:r w:rsidR="002D5AB1" w:rsidRPr="00721FDC"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  <w:t>在帮助中心下载常见问题处理方法并学习。</w:t>
      </w:r>
    </w:p>
    <w:p w14:paraId="3CC66F89" w14:textId="2E7E61E6" w:rsidR="00340705" w:rsidRDefault="00340705" w:rsidP="002D5AB1">
      <w:pPr>
        <w:spacing w:line="360" w:lineRule="auto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340705">
        <w:rPr>
          <w:rFonts w:ascii="仿宋_GB2312" w:eastAsia="仿宋_GB2312" w:hAnsi="仿宋"/>
          <w:noProof/>
          <w:color w:val="000000"/>
          <w:sz w:val="32"/>
          <w:szCs w:val="32"/>
        </w:rPr>
        <w:drawing>
          <wp:inline distT="0" distB="0" distL="0" distR="0" wp14:anchorId="79EDD891" wp14:editId="33AA1F0B">
            <wp:extent cx="5274310" cy="1931035"/>
            <wp:effectExtent l="0" t="0" r="2540" b="0"/>
            <wp:docPr id="5199064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0642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37A0" w:rsidRPr="006837A0">
        <w:rPr>
          <w:noProof/>
          <w14:ligatures w14:val="standardContextual"/>
        </w:rPr>
        <w:t xml:space="preserve"> </w:t>
      </w:r>
      <w:r w:rsidR="006837A0" w:rsidRPr="006837A0">
        <w:rPr>
          <w:rFonts w:ascii="仿宋_GB2312" w:eastAsia="仿宋_GB2312" w:hAnsi="仿宋"/>
          <w:noProof/>
          <w:color w:val="000000"/>
          <w:sz w:val="32"/>
          <w:szCs w:val="32"/>
        </w:rPr>
        <w:lastRenderedPageBreak/>
        <w:drawing>
          <wp:inline distT="0" distB="0" distL="0" distR="0" wp14:anchorId="47053D26" wp14:editId="6502D590">
            <wp:extent cx="5274310" cy="2940685"/>
            <wp:effectExtent l="0" t="0" r="2540" b="0"/>
            <wp:docPr id="3662582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5820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37A0" w:rsidRPr="006837A0">
        <w:rPr>
          <w:noProof/>
          <w14:ligatures w14:val="standardContextual"/>
        </w:rPr>
        <w:t xml:space="preserve"> </w:t>
      </w:r>
      <w:r w:rsidR="006837A0" w:rsidRPr="006837A0">
        <w:rPr>
          <w:noProof/>
          <w14:ligatures w14:val="standardContextual"/>
        </w:rPr>
        <w:drawing>
          <wp:inline distT="0" distB="0" distL="0" distR="0" wp14:anchorId="76E09891" wp14:editId="30116DF4">
            <wp:extent cx="5274310" cy="2075815"/>
            <wp:effectExtent l="0" t="0" r="2540" b="635"/>
            <wp:docPr id="2805939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9396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B9570" w14:textId="77777777" w:rsidR="00721FDC" w:rsidRPr="00721FDC" w:rsidRDefault="00721FDC" w:rsidP="00721FDC">
      <w:pPr>
        <w:spacing w:line="360" w:lineRule="auto"/>
        <w:ind w:firstLineChars="200" w:firstLine="667"/>
        <w:jc w:val="left"/>
        <w:rPr>
          <w:rFonts w:ascii="仿宋_GB2312" w:eastAsia="仿宋_GB2312" w:hAnsi="仿宋" w:hint="eastAsia"/>
          <w:b/>
          <w:color w:val="000000"/>
          <w:spacing w:val="6"/>
          <w:sz w:val="32"/>
          <w:szCs w:val="32"/>
          <w:shd w:val="clear" w:color="auto" w:fill="FFFFFF"/>
        </w:rPr>
      </w:pPr>
      <w:r w:rsidRPr="00721FDC">
        <w:rPr>
          <w:rFonts w:ascii="仿宋_GB2312" w:eastAsia="仿宋_GB2312" w:hAnsi="仿宋" w:hint="eastAsia"/>
          <w:b/>
          <w:color w:val="000000"/>
          <w:spacing w:val="6"/>
          <w:sz w:val="32"/>
          <w:szCs w:val="32"/>
          <w:shd w:val="clear" w:color="auto" w:fill="FFFFFF"/>
        </w:rPr>
        <w:t>九、参加考试</w:t>
      </w:r>
    </w:p>
    <w:p w14:paraId="3365F76D" w14:textId="77777777" w:rsidR="00721FDC" w:rsidRDefault="00721FDC" w:rsidP="00721FDC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721FDC">
        <w:rPr>
          <w:rFonts w:ascii="仿宋_GB2312" w:eastAsia="仿宋_GB2312" w:hAnsi="仿宋"/>
          <w:noProof/>
          <w:color w:val="000000"/>
          <w:sz w:val="32"/>
          <w:szCs w:val="32"/>
        </w:rPr>
        <w:drawing>
          <wp:inline distT="0" distB="0" distL="0" distR="0" wp14:anchorId="34E2410A" wp14:editId="6738AE75">
            <wp:extent cx="4518660" cy="1028700"/>
            <wp:effectExtent l="0" t="0" r="0" b="0"/>
            <wp:docPr id="13460956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956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19295" cy="102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66A91" w14:textId="750404F7" w:rsidR="009D6CF8" w:rsidRDefault="00721FDC" w:rsidP="00721FDC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请选择课程名后的“参加”完成考试。</w:t>
      </w:r>
      <w:r w:rsidR="009D6CF8" w:rsidRPr="00F12DAE">
        <w:rPr>
          <w:rFonts w:ascii="仿宋_GB2312" w:eastAsia="仿宋_GB2312" w:hAnsi="仿宋" w:hint="eastAsia"/>
          <w:color w:val="000000"/>
          <w:sz w:val="32"/>
          <w:szCs w:val="32"/>
        </w:rPr>
        <w:t>参加考试时请点击确认进入考试，如点取消则无法进入考试。</w:t>
      </w:r>
    </w:p>
    <w:p w14:paraId="030E7BCB" w14:textId="77777777" w:rsidR="00340705" w:rsidRPr="00340705" w:rsidRDefault="00340705" w:rsidP="00340705">
      <w:pPr>
        <w:pStyle w:val="a9"/>
        <w:rPr>
          <w:rFonts w:hint="eastAsia"/>
        </w:rPr>
      </w:pPr>
    </w:p>
    <w:tbl>
      <w:tblPr>
        <w:tblW w:w="82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5"/>
      </w:tblGrid>
      <w:tr w:rsidR="009D6CF8" w:rsidRPr="00F12DAE" w14:paraId="5921DC05" w14:textId="77777777" w:rsidTr="00D62556">
        <w:trPr>
          <w:trHeight w:val="5104"/>
        </w:trPr>
        <w:tc>
          <w:tcPr>
            <w:tcW w:w="8225" w:type="dxa"/>
          </w:tcPr>
          <w:p w14:paraId="680313F7" w14:textId="7966A401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lastRenderedPageBreak/>
              <w:drawing>
                <wp:inline distT="0" distB="0" distL="0" distR="0" wp14:anchorId="0350E465" wp14:editId="76617EEE">
                  <wp:extent cx="4972050" cy="3009900"/>
                  <wp:effectExtent l="0" t="0" r="0" b="0"/>
                  <wp:docPr id="180618145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167D2549" w14:textId="77777777" w:rsidTr="00D62556">
        <w:trPr>
          <w:trHeight w:val="646"/>
        </w:trPr>
        <w:tc>
          <w:tcPr>
            <w:tcW w:w="8225" w:type="dxa"/>
          </w:tcPr>
          <w:p w14:paraId="03029E3C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点击参加考试</w:t>
            </w:r>
          </w:p>
        </w:tc>
      </w:tr>
    </w:tbl>
    <w:p w14:paraId="381DBB79" w14:textId="77777777" w:rsidR="00721FDC" w:rsidRDefault="00721FDC" w:rsidP="00721FDC">
      <w:pPr>
        <w:pStyle w:val="a8"/>
        <w:spacing w:line="360" w:lineRule="auto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</w:p>
    <w:p w14:paraId="5A0C31EB" w14:textId="6BDA7DEC" w:rsidR="009D6CF8" w:rsidRPr="00F12DAE" w:rsidRDefault="00721FDC" w:rsidP="00721FDC">
      <w:pPr>
        <w:pStyle w:val="a8"/>
        <w:spacing w:line="360" w:lineRule="auto"/>
        <w:ind w:firstLine="643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721FDC"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  <w:t>十</w:t>
      </w:r>
      <w:r w:rsidR="009D6CF8" w:rsidRPr="00721FDC"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  <w:t>、身份验证（人脸对比），</w:t>
      </w:r>
      <w:r w:rsidR="009D6CF8" w:rsidRPr="00F12DAE">
        <w:rPr>
          <w:rFonts w:ascii="仿宋_GB2312" w:eastAsia="仿宋_GB2312" w:hAnsi="仿宋" w:hint="eastAsia"/>
          <w:color w:val="000000"/>
          <w:sz w:val="32"/>
          <w:szCs w:val="32"/>
        </w:rPr>
        <w:t>请设置显示所有内容（浏览器会弹出请允许开启摄像头的提示，请设置允许）。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63B06E2E" w14:textId="77777777" w:rsidTr="00D62556">
        <w:tc>
          <w:tcPr>
            <w:tcW w:w="8296" w:type="dxa"/>
          </w:tcPr>
          <w:p w14:paraId="20E3F165" w14:textId="4771AE6C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drawing>
                <wp:inline distT="0" distB="0" distL="0" distR="0" wp14:anchorId="5156A58F" wp14:editId="0916B6DB">
                  <wp:extent cx="5248275" cy="3076575"/>
                  <wp:effectExtent l="0" t="0" r="9525" b="9525"/>
                  <wp:docPr id="171959960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8275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7B0CF68F" w14:textId="77777777" w:rsidTr="00D62556">
        <w:tc>
          <w:tcPr>
            <w:tcW w:w="8296" w:type="dxa"/>
          </w:tcPr>
          <w:p w14:paraId="027FC749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开启摄像头</w:t>
            </w:r>
          </w:p>
        </w:tc>
      </w:tr>
    </w:tbl>
    <w:p w14:paraId="3B5BD140" w14:textId="77777777" w:rsidR="009D6CF8" w:rsidRPr="00F12DAE" w:rsidRDefault="009D6CF8" w:rsidP="009D6CF8">
      <w:pPr>
        <w:pStyle w:val="a8"/>
        <w:spacing w:line="360" w:lineRule="auto"/>
        <w:ind w:left="360" w:firstLineChars="0" w:firstLine="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18E03B5C" w14:textId="77777777" w:rsidTr="00D62556">
        <w:tc>
          <w:tcPr>
            <w:tcW w:w="8296" w:type="dxa"/>
          </w:tcPr>
          <w:p w14:paraId="4C77540C" w14:textId="44C9F568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lastRenderedPageBreak/>
              <w:drawing>
                <wp:inline distT="0" distB="0" distL="0" distR="0" wp14:anchorId="041A3D41" wp14:editId="22FDCB0C">
                  <wp:extent cx="4981575" cy="3333750"/>
                  <wp:effectExtent l="0" t="0" r="9525" b="0"/>
                  <wp:docPr id="133083404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7D070EE0" w14:textId="77777777" w:rsidTr="00D62556">
        <w:tc>
          <w:tcPr>
            <w:tcW w:w="8296" w:type="dxa"/>
          </w:tcPr>
          <w:p w14:paraId="6D51FA95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人脸验证登录</w:t>
            </w:r>
          </w:p>
        </w:tc>
      </w:tr>
    </w:tbl>
    <w:p w14:paraId="12D2A52F" w14:textId="4DEE830C" w:rsidR="009D6CF8" w:rsidRPr="00F12DAE" w:rsidRDefault="009D6CF8" w:rsidP="00721FDC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十</w:t>
      </w:r>
      <w:r w:rsidR="00721FDC">
        <w:rPr>
          <w:rFonts w:ascii="仿宋_GB2312" w:eastAsia="仿宋_GB2312" w:hAnsi="仿宋" w:hint="eastAsia"/>
          <w:color w:val="000000"/>
          <w:sz w:val="32"/>
          <w:szCs w:val="32"/>
        </w:rPr>
        <w:t>一</w:t>
      </w: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、选择题作答直接点击选项前面的选择框，如下图所示。（注意：提交答卷前，请先点保存按钮，保存答卷后再进行提交）。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45940772" w14:textId="77777777" w:rsidTr="00D62556">
        <w:tc>
          <w:tcPr>
            <w:tcW w:w="8296" w:type="dxa"/>
          </w:tcPr>
          <w:p w14:paraId="3617AEA7" w14:textId="6E54A1A0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drawing>
                <wp:inline distT="0" distB="0" distL="0" distR="0" wp14:anchorId="7DAC8E52" wp14:editId="43AB9ABA">
                  <wp:extent cx="4943475" cy="2941955"/>
                  <wp:effectExtent l="0" t="0" r="9525" b="0"/>
                  <wp:docPr id="48975781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294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0B6D0EED" w14:textId="77777777" w:rsidTr="00D62556">
        <w:tc>
          <w:tcPr>
            <w:tcW w:w="8296" w:type="dxa"/>
          </w:tcPr>
          <w:p w14:paraId="5AEE84E4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参加考试过程</w:t>
            </w:r>
          </w:p>
        </w:tc>
      </w:tr>
    </w:tbl>
    <w:p w14:paraId="7E40A569" w14:textId="77777777" w:rsidR="00F21BFB" w:rsidRDefault="00F21BFB" w:rsidP="00914EE3">
      <w:pPr>
        <w:pStyle w:val="a8"/>
        <w:spacing w:line="360" w:lineRule="auto"/>
        <w:ind w:firstLineChars="0" w:firstLine="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</w:p>
    <w:p w14:paraId="71E24361" w14:textId="1B7D842E" w:rsidR="009D6CF8" w:rsidRPr="00F12DAE" w:rsidRDefault="009D6CF8" w:rsidP="00721FDC">
      <w:pPr>
        <w:pStyle w:val="a8"/>
        <w:spacing w:line="360" w:lineRule="auto"/>
        <w:ind w:firstLine="643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721FDC"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  <w:lastRenderedPageBreak/>
        <w:t>十</w:t>
      </w:r>
      <w:r w:rsidR="00721FDC" w:rsidRPr="00721FDC"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  <w:t>二</w:t>
      </w:r>
      <w:r w:rsidRPr="00721FDC"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  <w:t>、答卷过程中的注意事项</w:t>
      </w:r>
    </w:p>
    <w:p w14:paraId="103FE3AA" w14:textId="77777777" w:rsidR="009D6CF8" w:rsidRPr="00F12DAE" w:rsidRDefault="009D6CF8" w:rsidP="00F21BFB">
      <w:pPr>
        <w:snapToGrid w:val="0"/>
        <w:spacing w:line="5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试题导航】试题导航主要方便考生检查答卷，导航中将列出所有被安排的试题的编号，并且自动检测试题是否完成，在导航中将以颜色进行标注，点击试题编号即可定位到选中的试题。（未做试题用灰底表示；已做试题用绿底表示。）</w:t>
      </w:r>
    </w:p>
    <w:p w14:paraId="7E0DBB4F" w14:textId="77777777" w:rsidR="009D6CF8" w:rsidRPr="00F12DAE" w:rsidRDefault="009D6CF8" w:rsidP="00F21BFB">
      <w:pPr>
        <w:snapToGrid w:val="0"/>
        <w:spacing w:line="5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【检查】用于检查答卷的完成情况，点击即提示已完成试题、未完成试题、标注试题的总的情况，与试题导航功能类似。</w:t>
      </w:r>
    </w:p>
    <w:p w14:paraId="6FD7BBA2" w14:textId="77777777" w:rsidR="009D6CF8" w:rsidRPr="00F12DAE" w:rsidRDefault="009D6CF8" w:rsidP="00F21BFB">
      <w:pPr>
        <w:snapToGrid w:val="0"/>
        <w:spacing w:line="500" w:lineRule="exact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保存】在考试过程中，考生点击此按钮手动保存答案。考试管理员在安排考试时在“考评管理→考试安排”中的考场环境中设置自动保存答案，如果是智慧门SmartGate进行考试，则会保存到对应安装目录Newv\SmartGate\Data\</w:t>
      </w:r>
    </w:p>
    <w:p w14:paraId="42463275" w14:textId="77777777" w:rsidR="009D6CF8" w:rsidRPr="00F12DAE" w:rsidRDefault="009D6CF8" w:rsidP="00F21BFB">
      <w:pPr>
        <w:snapToGrid w:val="0"/>
        <w:spacing w:line="500" w:lineRule="exact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UserAnswer下。</w:t>
      </w:r>
    </w:p>
    <w:p w14:paraId="1A0A8F0B" w14:textId="77777777" w:rsidR="009D6CF8" w:rsidRPr="00F12DAE" w:rsidRDefault="009D6CF8" w:rsidP="00F21BFB">
      <w:pPr>
        <w:snapToGrid w:val="0"/>
        <w:spacing w:line="5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【交卷】提交答卷到服务器。</w:t>
      </w:r>
    </w:p>
    <w:p w14:paraId="221E58FD" w14:textId="77777777" w:rsidR="009D6CF8" w:rsidRPr="00F12DAE" w:rsidRDefault="009D6CF8" w:rsidP="00F21BFB">
      <w:pPr>
        <w:spacing w:line="500" w:lineRule="exact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【补交】如提交不成功时请在作答的电脑重新登录，点开考试中心菜单如下图所示点补交。</w:t>
      </w:r>
    </w:p>
    <w:p w14:paraId="594A009E" w14:textId="1116BB10" w:rsidR="009D6CF8" w:rsidRPr="00F12DAE" w:rsidRDefault="009D6CF8" w:rsidP="00F21BFB">
      <w:pPr>
        <w:spacing w:line="500" w:lineRule="exact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注意：补交必须在原答题电脑上进行。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2261F692" w14:textId="77777777" w:rsidTr="00D62556">
        <w:tc>
          <w:tcPr>
            <w:tcW w:w="8296" w:type="dxa"/>
          </w:tcPr>
          <w:p w14:paraId="070693D5" w14:textId="11B76841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drawing>
                <wp:inline distT="0" distB="0" distL="0" distR="0" wp14:anchorId="5FDCEA54" wp14:editId="3058264D">
                  <wp:extent cx="4933950" cy="2608580"/>
                  <wp:effectExtent l="0" t="0" r="0" b="1270"/>
                  <wp:docPr id="31665285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0" cy="260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78667320" w14:textId="77777777" w:rsidTr="00D62556">
        <w:tc>
          <w:tcPr>
            <w:tcW w:w="8296" w:type="dxa"/>
          </w:tcPr>
          <w:p w14:paraId="233D0E9D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lastRenderedPageBreak/>
              <w:t>补交操作</w:t>
            </w:r>
          </w:p>
        </w:tc>
      </w:tr>
    </w:tbl>
    <w:p w14:paraId="0D5B8784" w14:textId="77777777" w:rsidR="009D6CF8" w:rsidRPr="00F12DAE" w:rsidRDefault="009D6CF8" w:rsidP="00914EE3">
      <w:pPr>
        <w:spacing w:line="360" w:lineRule="auto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在弹出窗中点提交。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12C4E3D7" w14:textId="77777777" w:rsidTr="00D62556">
        <w:tc>
          <w:tcPr>
            <w:tcW w:w="8296" w:type="dxa"/>
          </w:tcPr>
          <w:p w14:paraId="0B6A9438" w14:textId="15A099D5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drawing>
                <wp:inline distT="0" distB="0" distL="0" distR="0" wp14:anchorId="3916932D" wp14:editId="1CC0ED31">
                  <wp:extent cx="5086350" cy="2608580"/>
                  <wp:effectExtent l="0" t="0" r="0" b="1270"/>
                  <wp:docPr id="26216281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0" cy="260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1BCB710F" w14:textId="77777777" w:rsidTr="00D62556">
        <w:tc>
          <w:tcPr>
            <w:tcW w:w="8296" w:type="dxa"/>
          </w:tcPr>
          <w:p w14:paraId="26656B20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确认补交提交</w:t>
            </w:r>
          </w:p>
        </w:tc>
      </w:tr>
    </w:tbl>
    <w:p w14:paraId="66BD1C65" w14:textId="77777777" w:rsidR="009D6CF8" w:rsidRPr="00F12DAE" w:rsidRDefault="009D6CF8" w:rsidP="009D6CF8">
      <w:pPr>
        <w:pStyle w:val="a8"/>
        <w:spacing w:line="360" w:lineRule="auto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【成绩查询】查看考试成绩，点击档案进入考试档案查成绩。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4C83A568" w14:textId="77777777" w:rsidTr="00D62556">
        <w:tc>
          <w:tcPr>
            <w:tcW w:w="8296" w:type="dxa"/>
          </w:tcPr>
          <w:p w14:paraId="7FF7479F" w14:textId="606358C4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drawing>
                <wp:inline distT="0" distB="0" distL="0" distR="0" wp14:anchorId="3218E616" wp14:editId="23838D3E">
                  <wp:extent cx="5038725" cy="2562225"/>
                  <wp:effectExtent l="0" t="0" r="9525" b="9525"/>
                  <wp:docPr id="95532497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872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0E7C2A47" w14:textId="77777777" w:rsidTr="00D62556">
        <w:tc>
          <w:tcPr>
            <w:tcW w:w="8296" w:type="dxa"/>
          </w:tcPr>
          <w:p w14:paraId="716D705A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查看考试记录</w:t>
            </w:r>
          </w:p>
        </w:tc>
      </w:tr>
    </w:tbl>
    <w:p w14:paraId="4C6EA9C1" w14:textId="77777777" w:rsidR="009D6CF8" w:rsidRPr="00F12DAE" w:rsidRDefault="009D6CF8" w:rsidP="009D6CF8">
      <w:pPr>
        <w:pStyle w:val="a8"/>
        <w:spacing w:line="360" w:lineRule="auto"/>
        <w:ind w:left="360" w:firstLineChars="0" w:firstLine="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77D0D4FE" w14:textId="77777777" w:rsidTr="00D62556">
        <w:tc>
          <w:tcPr>
            <w:tcW w:w="8296" w:type="dxa"/>
          </w:tcPr>
          <w:p w14:paraId="4C732149" w14:textId="11756D99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lastRenderedPageBreak/>
              <w:drawing>
                <wp:inline distT="0" distB="0" distL="0" distR="0" wp14:anchorId="003FB170" wp14:editId="64A4DB72">
                  <wp:extent cx="4972050" cy="2705100"/>
                  <wp:effectExtent l="0" t="0" r="0" b="0"/>
                  <wp:docPr id="53266335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7BA34835" w14:textId="77777777" w:rsidTr="00D62556">
        <w:tc>
          <w:tcPr>
            <w:tcW w:w="8296" w:type="dxa"/>
          </w:tcPr>
          <w:p w14:paraId="21880E8F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查看考试成绩</w:t>
            </w:r>
          </w:p>
        </w:tc>
      </w:tr>
    </w:tbl>
    <w:p w14:paraId="4216054D" w14:textId="77777777" w:rsidR="009D6CF8" w:rsidRPr="00F12DAE" w:rsidRDefault="009D6CF8" w:rsidP="009D6CF8">
      <w:pPr>
        <w:spacing w:line="360" w:lineRule="auto"/>
        <w:ind w:firstLineChars="200" w:firstLine="664"/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</w:pPr>
      <w:r w:rsidRPr="00F12DAE"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  <w:t>【开启摄像头】如考生在进入考试时，不开启摄像头允许权限，摄像头抓拍两次后也会弹出如下提示；如考生不小心拒绝开启摄像头权限，可点击上方的圆圈按钮刷新界面即可再次弹出开启权限的选择。</w:t>
      </w:r>
    </w:p>
    <w:p w14:paraId="61D6321D" w14:textId="19F76D6D" w:rsidR="009D6CF8" w:rsidRPr="00F12DAE" w:rsidRDefault="009D6CF8" w:rsidP="009D6CF8">
      <w:pPr>
        <w:spacing w:line="360" w:lineRule="auto"/>
        <w:ind w:firstLineChars="200" w:firstLine="640"/>
        <w:rPr>
          <w:rFonts w:ascii="仿宋_GB2312" w:eastAsia="仿宋_GB2312" w:hAnsi="仿宋" w:cs="微软雅黑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noProof/>
          <w:color w:val="000000"/>
          <w:sz w:val="32"/>
          <w:szCs w:val="32"/>
        </w:rPr>
        <w:drawing>
          <wp:inline distT="0" distB="0" distL="0" distR="0" wp14:anchorId="2686C831" wp14:editId="208B5823">
            <wp:extent cx="4991100" cy="2771775"/>
            <wp:effectExtent l="0" t="0" r="0" b="9525"/>
            <wp:docPr id="17087721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D65E3" w14:textId="77777777" w:rsidR="009D6CF8" w:rsidRPr="00F12DAE" w:rsidRDefault="009D6CF8" w:rsidP="009D6CF8">
      <w:pPr>
        <w:spacing w:line="360" w:lineRule="auto"/>
        <w:ind w:firstLineChars="200" w:firstLine="640"/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</w:pPr>
      <w:r w:rsidRPr="00F12DAE">
        <w:rPr>
          <w:rFonts w:ascii="仿宋_GB2312" w:eastAsia="仿宋_GB2312" w:hAnsi="仿宋" w:cs="微软雅黑" w:hint="eastAsia"/>
          <w:color w:val="000000"/>
          <w:sz w:val="32"/>
          <w:szCs w:val="32"/>
        </w:rPr>
        <w:t>【答题时间】</w:t>
      </w:r>
      <w:r w:rsidRPr="00F12DAE"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  <w:t>少于20分钟不得提交试卷。</w:t>
      </w:r>
    </w:p>
    <w:sectPr w:rsidR="009D6CF8" w:rsidRPr="00F1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97209" w14:textId="77777777" w:rsidR="00B7731C" w:rsidRDefault="00B7731C" w:rsidP="009D6CF8">
      <w:pPr>
        <w:rPr>
          <w:rFonts w:hint="eastAsia"/>
        </w:rPr>
      </w:pPr>
      <w:r>
        <w:separator/>
      </w:r>
    </w:p>
  </w:endnote>
  <w:endnote w:type="continuationSeparator" w:id="0">
    <w:p w14:paraId="30E6BF31" w14:textId="77777777" w:rsidR="00B7731C" w:rsidRDefault="00B7731C" w:rsidP="009D6C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E54E4" w14:textId="77777777" w:rsidR="00B7731C" w:rsidRDefault="00B7731C" w:rsidP="009D6CF8">
      <w:pPr>
        <w:rPr>
          <w:rFonts w:hint="eastAsia"/>
        </w:rPr>
      </w:pPr>
      <w:r>
        <w:separator/>
      </w:r>
    </w:p>
  </w:footnote>
  <w:footnote w:type="continuationSeparator" w:id="0">
    <w:p w14:paraId="6C5EE211" w14:textId="77777777" w:rsidR="00B7731C" w:rsidRDefault="00B7731C" w:rsidP="009D6CF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F12E0"/>
    <w:multiLevelType w:val="hybridMultilevel"/>
    <w:tmpl w:val="E6C00B4C"/>
    <w:lvl w:ilvl="0" w:tplc="329AC652">
      <w:start w:val="1"/>
      <w:numFmt w:val="decimal"/>
      <w:lvlText w:val="%1."/>
      <w:lvlJc w:val="left"/>
      <w:pPr>
        <w:ind w:left="1760" w:hanging="480"/>
      </w:pPr>
      <w:rPr>
        <w:rFonts w:hAnsi="仿宋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2160" w:hanging="440"/>
      </w:pPr>
    </w:lvl>
    <w:lvl w:ilvl="2" w:tplc="0409001B" w:tentative="1">
      <w:start w:val="1"/>
      <w:numFmt w:val="lowerRoman"/>
      <w:lvlText w:val="%3."/>
      <w:lvlJc w:val="right"/>
      <w:pPr>
        <w:ind w:left="2600" w:hanging="440"/>
      </w:pPr>
    </w:lvl>
    <w:lvl w:ilvl="3" w:tplc="0409000F" w:tentative="1">
      <w:start w:val="1"/>
      <w:numFmt w:val="decimal"/>
      <w:lvlText w:val="%4."/>
      <w:lvlJc w:val="left"/>
      <w:pPr>
        <w:ind w:left="3040" w:hanging="440"/>
      </w:pPr>
    </w:lvl>
    <w:lvl w:ilvl="4" w:tplc="04090019" w:tentative="1">
      <w:start w:val="1"/>
      <w:numFmt w:val="lowerLetter"/>
      <w:lvlText w:val="%5)"/>
      <w:lvlJc w:val="left"/>
      <w:pPr>
        <w:ind w:left="3480" w:hanging="440"/>
      </w:pPr>
    </w:lvl>
    <w:lvl w:ilvl="5" w:tplc="0409001B" w:tentative="1">
      <w:start w:val="1"/>
      <w:numFmt w:val="lowerRoman"/>
      <w:lvlText w:val="%6."/>
      <w:lvlJc w:val="right"/>
      <w:pPr>
        <w:ind w:left="3920" w:hanging="440"/>
      </w:pPr>
    </w:lvl>
    <w:lvl w:ilvl="6" w:tplc="0409000F" w:tentative="1">
      <w:start w:val="1"/>
      <w:numFmt w:val="decimal"/>
      <w:lvlText w:val="%7."/>
      <w:lvlJc w:val="left"/>
      <w:pPr>
        <w:ind w:left="4360" w:hanging="440"/>
      </w:pPr>
    </w:lvl>
    <w:lvl w:ilvl="7" w:tplc="04090019" w:tentative="1">
      <w:start w:val="1"/>
      <w:numFmt w:val="lowerLetter"/>
      <w:lvlText w:val="%8)"/>
      <w:lvlJc w:val="left"/>
      <w:pPr>
        <w:ind w:left="4800" w:hanging="440"/>
      </w:pPr>
    </w:lvl>
    <w:lvl w:ilvl="8" w:tplc="0409001B" w:tentative="1">
      <w:start w:val="1"/>
      <w:numFmt w:val="lowerRoman"/>
      <w:lvlText w:val="%9."/>
      <w:lvlJc w:val="right"/>
      <w:pPr>
        <w:ind w:left="5240" w:hanging="440"/>
      </w:pPr>
    </w:lvl>
  </w:abstractNum>
  <w:abstractNum w:abstractNumId="1" w15:restartNumberingAfterBreak="0">
    <w:nsid w:val="55670666"/>
    <w:multiLevelType w:val="hybridMultilevel"/>
    <w:tmpl w:val="6DA28190"/>
    <w:lvl w:ilvl="0" w:tplc="2F60DCF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329334629">
    <w:abstractNumId w:val="1"/>
  </w:num>
  <w:num w:numId="2" w16cid:durableId="148308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21"/>
    <w:rsid w:val="00021F29"/>
    <w:rsid w:val="00183A46"/>
    <w:rsid w:val="00184ED1"/>
    <w:rsid w:val="001E5472"/>
    <w:rsid w:val="002077E0"/>
    <w:rsid w:val="002D5AB1"/>
    <w:rsid w:val="002E2E23"/>
    <w:rsid w:val="00340705"/>
    <w:rsid w:val="003410DE"/>
    <w:rsid w:val="003A2CDE"/>
    <w:rsid w:val="003B15D3"/>
    <w:rsid w:val="003F7F66"/>
    <w:rsid w:val="004B2343"/>
    <w:rsid w:val="004E2108"/>
    <w:rsid w:val="00626800"/>
    <w:rsid w:val="0067102C"/>
    <w:rsid w:val="006837A0"/>
    <w:rsid w:val="00721FDC"/>
    <w:rsid w:val="007F67DE"/>
    <w:rsid w:val="00857DE8"/>
    <w:rsid w:val="0089034A"/>
    <w:rsid w:val="0089111E"/>
    <w:rsid w:val="008A6469"/>
    <w:rsid w:val="008C66DC"/>
    <w:rsid w:val="008E3C10"/>
    <w:rsid w:val="00914EE3"/>
    <w:rsid w:val="009B2063"/>
    <w:rsid w:val="009D6CF8"/>
    <w:rsid w:val="00A269B1"/>
    <w:rsid w:val="00A3186D"/>
    <w:rsid w:val="00AE7720"/>
    <w:rsid w:val="00B7731C"/>
    <w:rsid w:val="00BE2E54"/>
    <w:rsid w:val="00BE3F46"/>
    <w:rsid w:val="00CC1E21"/>
    <w:rsid w:val="00D0540A"/>
    <w:rsid w:val="00D2208C"/>
    <w:rsid w:val="00D50B5B"/>
    <w:rsid w:val="00D56D91"/>
    <w:rsid w:val="00D919B5"/>
    <w:rsid w:val="00DE1F08"/>
    <w:rsid w:val="00E610EA"/>
    <w:rsid w:val="00EE5213"/>
    <w:rsid w:val="00EE5792"/>
    <w:rsid w:val="00EF529D"/>
    <w:rsid w:val="00F12DAE"/>
    <w:rsid w:val="00F21BFB"/>
    <w:rsid w:val="00FC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15A75"/>
  <w15:chartTrackingRefBased/>
  <w15:docId w15:val="{3D4BF565-0AA0-4A48-A691-E95AC466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CF8"/>
    <w:pPr>
      <w:widowControl w:val="0"/>
      <w:jc w:val="both"/>
    </w:pPr>
    <w:rPr>
      <w:rFonts w:ascii="等线" w:eastAsia="等线" w:hAnsi="等线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CF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9D6C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6C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9D6CF8"/>
    <w:rPr>
      <w:sz w:val="18"/>
      <w:szCs w:val="18"/>
    </w:rPr>
  </w:style>
  <w:style w:type="character" w:styleId="a7">
    <w:name w:val="Strong"/>
    <w:uiPriority w:val="22"/>
    <w:qFormat/>
    <w:rsid w:val="009D6CF8"/>
    <w:rPr>
      <w:b/>
      <w:bCs/>
    </w:rPr>
  </w:style>
  <w:style w:type="paragraph" w:customStyle="1" w:styleId="a8">
    <w:basedOn w:val="a"/>
    <w:next w:val="a9"/>
    <w:uiPriority w:val="34"/>
    <w:qFormat/>
    <w:rsid w:val="009D6CF8"/>
    <w:pPr>
      <w:ind w:firstLineChars="200" w:firstLine="420"/>
    </w:pPr>
  </w:style>
  <w:style w:type="paragraph" w:styleId="a9">
    <w:name w:val="List Paragraph"/>
    <w:basedOn w:val="a"/>
    <w:uiPriority w:val="34"/>
    <w:qFormat/>
    <w:rsid w:val="009D6CF8"/>
    <w:pPr>
      <w:ind w:firstLineChars="200" w:firstLine="420"/>
    </w:pPr>
  </w:style>
  <w:style w:type="paragraph" w:styleId="aa">
    <w:name w:val="Normal (Web)"/>
    <w:basedOn w:val="a"/>
    <w:autoRedefine/>
    <w:qFormat/>
    <w:rsid w:val="0067102C"/>
    <w:pPr>
      <w:widowControl/>
      <w:shd w:val="clear" w:color="auto" w:fill="FFFFFF"/>
      <w:spacing w:line="600" w:lineRule="exact"/>
      <w:ind w:firstLineChars="200" w:firstLine="668"/>
    </w:pPr>
    <w:rPr>
      <w:rFonts w:ascii="Calibri" w:eastAsia="宋体" w:hAnsi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hyperlink" Target="http://www.nwpunec.net/" TargetMode="External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张韵</dc:creator>
  <cp:keywords/>
  <dc:description/>
  <cp:lastModifiedBy>diannao</cp:lastModifiedBy>
  <cp:revision>26</cp:revision>
  <cp:lastPrinted>2025-12-15T06:41:00Z</cp:lastPrinted>
  <dcterms:created xsi:type="dcterms:W3CDTF">2024-03-13T02:59:00Z</dcterms:created>
  <dcterms:modified xsi:type="dcterms:W3CDTF">2026-05-13T02:44:00Z</dcterms:modified>
</cp:coreProperties>
</file>