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学生电子教材费缴纳流程</w:t>
      </w:r>
      <w:bookmarkStart w:id="0" w:name="_GoBack"/>
      <w:bookmarkEnd w:id="0"/>
    </w:p>
    <w:p>
      <w:pPr>
        <w:rPr>
          <w:rFonts w:hint="eastAsia"/>
          <w:color w:val="auto"/>
          <w:highlight w:val="green"/>
          <w:lang w:val="en-US" w:eastAsia="zh-CN"/>
        </w:rPr>
      </w:pPr>
    </w:p>
    <w:p>
      <w:pPr>
        <w:rPr>
          <w:rFonts w:hint="default"/>
          <w:color w:val="auto"/>
          <w:highlight w:val="green"/>
          <w:lang w:val="en-US" w:eastAsia="zh-CN"/>
        </w:rPr>
      </w:pPr>
      <w:r>
        <w:rPr>
          <w:rFonts w:hint="eastAsia"/>
          <w:color w:val="auto"/>
          <w:highlight w:val="green"/>
          <w:lang w:val="en-US" w:eastAsia="zh-CN"/>
        </w:rPr>
        <w:t>一、在线支付：</w:t>
      </w:r>
      <w:r>
        <w:rPr>
          <w:rFonts w:hint="eastAsia"/>
          <w:b/>
          <w:bCs/>
          <w:highlight w:val="green"/>
          <w:lang w:val="en-US" w:eastAsia="zh-CN"/>
        </w:rPr>
        <w:t>APP端：</w:t>
      </w:r>
    </w:p>
    <w:p>
      <w:pPr>
        <w:numPr>
          <w:ilvl w:val="0"/>
          <w:numId w:val="0"/>
        </w:numPr>
        <w:rPr>
          <w:rFonts w:hint="default"/>
          <w:b/>
          <w:bCs/>
          <w:highlight w:val="yellow"/>
          <w:lang w:val="en-US" w:eastAsia="zh-CN"/>
        </w:rPr>
      </w:pP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color w:val="FF0000"/>
          <w:highlight w:val="yellow"/>
          <w:lang w:val="en-US" w:eastAsia="zh-CN"/>
        </w:rPr>
        <w:t>登陆后，点击任意课程可进入支付界面</w:t>
      </w:r>
      <w:r>
        <w:rPr>
          <w:rFonts w:hint="eastAsia"/>
          <w:lang w:val="en-US" w:eastAsia="zh-CN"/>
        </w:rPr>
        <w:t>；也可以通过点击“我的”--&gt;“我的订单”--&gt;“去支付”--&gt;选择支付方式后点“确认支付”，完成支付后即可，可在“我的订单”中查看支付情况。</w:t>
      </w:r>
    </w:p>
    <w:p>
      <w:r>
        <w:drawing>
          <wp:inline distT="0" distB="0" distL="114300" distR="114300">
            <wp:extent cx="2710180" cy="5568950"/>
            <wp:effectExtent l="0" t="0" r="7620" b="635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556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3124200" cy="5695950"/>
            <wp:effectExtent l="0" t="0" r="0" b="6350"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765550" cy="1771650"/>
            <wp:effectExtent l="0" t="0" r="6350" b="63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55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注：此处金额为演示需要，具体金额已实际为准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color w:val="auto"/>
          <w:highlight w:val="green"/>
          <w:lang w:val="en-US" w:eastAsia="zh-CN"/>
        </w:rPr>
      </w:pPr>
      <w:r>
        <w:rPr>
          <w:rFonts w:hint="eastAsia"/>
          <w:color w:val="auto"/>
          <w:highlight w:val="green"/>
          <w:lang w:val="en-US" w:eastAsia="zh-CN"/>
        </w:rPr>
        <w:t>二、在线支付：PC</w:t>
      </w:r>
      <w:r>
        <w:rPr>
          <w:rFonts w:hint="eastAsia"/>
          <w:b/>
          <w:bCs/>
          <w:highlight w:val="green"/>
          <w:lang w:val="en-US" w:eastAsia="zh-CN"/>
        </w:rPr>
        <w:t>端：</w:t>
      </w:r>
    </w:p>
    <w:p>
      <w:pPr>
        <w:numPr>
          <w:ilvl w:val="0"/>
          <w:numId w:val="0"/>
        </w:numPr>
        <w:ind w:leftChars="0" w:firstLine="420" w:firstLineChars="200"/>
      </w:pPr>
      <w:r>
        <w:rPr>
          <w:rFonts w:hint="eastAsia"/>
          <w:lang w:val="en-US" w:eastAsia="zh-CN"/>
        </w:rPr>
        <w:t>登录后，点用户名下拉菜单中“我的缴费”--&gt;“其他费用”--&gt;“未支付”--&gt;选定支付方式并支付即可，可在“支付明细”中查看支付详情。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6892925" cy="2638425"/>
            <wp:effectExtent l="0" t="0" r="317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l="12768" r="3679" b="2387"/>
                    <a:stretch>
                      <a:fillRect/>
                    </a:stretch>
                  </pic:blipFill>
                  <pic:spPr>
                    <a:xfrm>
                      <a:off x="0" y="0"/>
                      <a:ext cx="68929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  <w:r>
        <w:drawing>
          <wp:inline distT="0" distB="0" distL="114300" distR="114300">
            <wp:extent cx="3188335" cy="1605280"/>
            <wp:effectExtent l="0" t="0" r="1206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rcRect l="23070" t="32620" r="23070" b="19110"/>
                    <a:stretch>
                      <a:fillRect/>
                    </a:stretch>
                  </pic:blipFill>
                  <pic:spPr>
                    <a:xfrm>
                      <a:off x="0" y="0"/>
                      <a:ext cx="318833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2889250" cy="1798320"/>
            <wp:effectExtent l="0" t="0" r="6350" b="508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l="1613" t="2702" r="5069"/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707505" cy="2483485"/>
            <wp:effectExtent l="0" t="0" r="10795" b="571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7505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注：此处金额为演示需要，具体金额已实际为准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873" w:right="669" w:bottom="87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ZGZiZjQzZTNhOTkyNGRkNmMyZDYyZWU3ZDNjYjYifQ=="/>
  </w:docVars>
  <w:rsids>
    <w:rsidRoot w:val="00000000"/>
    <w:rsid w:val="088F6F79"/>
    <w:rsid w:val="0AB45767"/>
    <w:rsid w:val="0E982597"/>
    <w:rsid w:val="2D942866"/>
    <w:rsid w:val="2DCA13A7"/>
    <w:rsid w:val="2F064CB5"/>
    <w:rsid w:val="35E01C67"/>
    <w:rsid w:val="3AB74C76"/>
    <w:rsid w:val="3BF844D7"/>
    <w:rsid w:val="43B4221E"/>
    <w:rsid w:val="469310E4"/>
    <w:rsid w:val="4B26075E"/>
    <w:rsid w:val="5AC92960"/>
    <w:rsid w:val="5E256292"/>
    <w:rsid w:val="7127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232</Characters>
  <Lines>0</Lines>
  <Paragraphs>0</Paragraphs>
  <TotalTime>2</TotalTime>
  <ScaleCrop>false</ScaleCrop>
  <LinksUpToDate>false</LinksUpToDate>
  <CharactersWithSpaces>241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2023-02-14T03:43:00Z</dcterms:created>
  <dc:creator>annie</dc:creator>
  <cp:lastModifiedBy>￡戒*不掉的....</cp:lastModifiedBy>
  <dcterms:modified xsi:type="dcterms:W3CDTF">2024-03-22T08:19:48Z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99ABB91FB75B47F6A90AC44D75222CCC</vt:lpwstr>
  </property>
</Properties>
</file>