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年高等学历继续教育本科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毕业论文答辩安排的通知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各位同学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根据我院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2022届毕业生及学士学位授予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工作安排，现将答辩相关事宜通知如下：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一、答辩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8:00；下午2:00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二、答辩地点：雁塔校区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教学楼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3楼</w:t>
      </w:r>
    </w:p>
    <w:p>
      <w:pPr>
        <w:ind w:firstLine="6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答辩分组：此次答辩共分为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5组，详见附件1。</w:t>
      </w:r>
    </w:p>
    <w:p>
      <w:pPr>
        <w:numPr>
          <w:ilvl w:val="0"/>
          <w:numId w:val="1"/>
        </w:numPr>
        <w:ind w:left="30" w:leftChars="0" w:firstLine="600" w:firstLineChars="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答辩形式：现场答辩，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每名学生</w:t>
      </w:r>
      <w:r>
        <w:rPr>
          <w:rFonts w:hint="eastAsia" w:ascii="仿宋_GB2312" w:hAnsi="仿宋_GB2312" w:eastAsia="仿宋_GB2312" w:cs="仿宋_GB2312"/>
          <w:sz w:val="30"/>
          <w:szCs w:val="30"/>
        </w:rPr>
        <w:t>5—8分钟，不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做</w:t>
      </w:r>
      <w:r>
        <w:rPr>
          <w:rFonts w:hint="eastAsia" w:ascii="仿宋_GB2312" w:hAnsi="仿宋_GB2312" w:eastAsia="仿宋_GB2312" w:cs="仿宋_GB2312"/>
          <w:sz w:val="30"/>
          <w:szCs w:val="30"/>
        </w:rPr>
        <w:t>PPT演示文稿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numPr>
          <w:ilvl w:val="0"/>
          <w:numId w:val="1"/>
        </w:numPr>
        <w:ind w:left="30" w:leftChars="0" w:firstLine="600" w:firstLineChars="0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其他要求</w:t>
      </w:r>
    </w:p>
    <w:p>
      <w:pPr>
        <w:numPr>
          <w:ilvl w:val="0"/>
          <w:numId w:val="2"/>
        </w:numPr>
        <w:ind w:left="10" w:leftChars="0" w:firstLine="618" w:firstLineChars="206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携带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本人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身份证件，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根据签到时间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按时到达现场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签到并参加</w:t>
      </w:r>
      <w:r>
        <w:rPr>
          <w:rFonts w:hint="default" w:ascii="仿宋_GB2312" w:hAnsi="仿宋_GB2312" w:eastAsia="仿宋_GB2312" w:cs="仿宋_GB2312"/>
          <w:sz w:val="30"/>
          <w:szCs w:val="30"/>
          <w:lang w:val="en-US"/>
        </w:rPr>
        <w:t>答辩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numPr>
          <w:ilvl w:val="0"/>
          <w:numId w:val="2"/>
        </w:numPr>
        <w:ind w:left="10" w:leftChars="0" w:firstLine="618" w:firstLineChars="206"/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因疫情防控需要，答辩当天需提供48小时内核酸检测报告。</w:t>
      </w:r>
    </w:p>
    <w:p>
      <w:pPr>
        <w:numPr>
          <w:ilvl w:val="0"/>
          <w:numId w:val="2"/>
        </w:numPr>
        <w:ind w:left="10" w:leftChars="0" w:firstLine="618" w:firstLineChars="206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提交了论文纸质版，但未发送电子版的同学，请于6月6日中午12:00前将电子版发送至邮箱sjyjjy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126.com，逾期将影响“学术不端行为检测”，不予答辩。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0"/>
          <w:szCs w:val="30"/>
          <w:lang w:val="en-US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联系人：张老师          联系电话：85370125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陕西学前师范学院 继续教育学院</w:t>
      </w:r>
    </w:p>
    <w:p>
      <w:pPr>
        <w:ind w:firstLine="6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2022年6月2日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2022年陕西学前师范学院高等学历继续教育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本科毕业论文答辩一组</w:t>
      </w:r>
    </w:p>
    <w:tbl>
      <w:tblPr>
        <w:tblW w:w="8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74"/>
        <w:gridCol w:w="931"/>
        <w:gridCol w:w="1203"/>
        <w:gridCol w:w="2187"/>
        <w:gridCol w:w="13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所属函授站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白羽羽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陈娇惠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陈小艳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程玉洁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董莹莹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方远婕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房萌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胡转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李少妮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凤翔职教中心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李雪娟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刘思艺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马莉娜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马秋娜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苗莹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南弯弯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聂亚楠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潘柳宏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师珉西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宋佳慧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王芯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王琇娟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王艺璇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2022年陕西学前师范学院高等学历继续教育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本科毕业论文答辩二组</w:t>
      </w:r>
    </w:p>
    <w:tbl>
      <w:tblPr>
        <w:tblW w:w="81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26"/>
        <w:gridCol w:w="810"/>
        <w:gridCol w:w="1395"/>
        <w:gridCol w:w="2306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答辩序号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所属函授站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卫子萌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薛娟娟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詹进娜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张科敏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张钰粒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张韵园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朱亚瑞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国际商贸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丁旭娜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郭妍凤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韩晓娟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李豆豆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牛华奇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孙田雨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刘白钰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梁爽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赵裕裕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冉芳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满旭延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陈超超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2022年陕西学前师范学院高等学历继续教育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本科毕业论文答辩三组</w:t>
      </w:r>
    </w:p>
    <w:tbl>
      <w:tblPr>
        <w:tblW w:w="87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36"/>
        <w:gridCol w:w="903"/>
        <w:gridCol w:w="1395"/>
        <w:gridCol w:w="2535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28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答辩序号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所属函授站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雷淋娜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全务人才研究院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全务人才研究院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宋桂珍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王东菊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杨飞燕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彭其淼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缑新丽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李蓉芳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全务人才研究院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刘莉香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朱敏娜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张娜娜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白赛赛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陈举婷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陈婉青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赤程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杜园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刘跃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牛肖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石雪怡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王晓晓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魏丽娜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校利欣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张心雨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张义婷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赵晶晶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李温馨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白珊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兰怡丹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李姝璇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王玲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赵银利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李佳惠子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胡佳莉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E8C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白娜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2022年陕西学前师范学院高等学历继续教育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本科毕业论文答辩四组</w:t>
      </w:r>
    </w:p>
    <w:tbl>
      <w:tblPr>
        <w:tblW w:w="7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952"/>
        <w:gridCol w:w="952"/>
        <w:gridCol w:w="1439"/>
        <w:gridCol w:w="1899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8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所属函授站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丁小翠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李思馨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马清泉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宁超超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凤翔职教中心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席悦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张飞雄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杨润兰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生物技术学校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乔芳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高梓新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中港培训学校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穆伟停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白荣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1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马文涛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孙楚涵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孙长贤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杨格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张苗利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贺德高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榆林长城理工</w:t>
            </w:r>
          </w:p>
        </w:tc>
        <w:tc>
          <w:tcPr>
            <w:tcW w:w="1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2022年陕西学前师范学院高等学历继续教育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本科毕业论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文答辩五组</w:t>
      </w:r>
    </w:p>
    <w:tbl>
      <w:tblPr>
        <w:tblW w:w="8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979"/>
        <w:gridCol w:w="740"/>
        <w:gridCol w:w="1968"/>
        <w:gridCol w:w="225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答辩序号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所属函授站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韩睿波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赵欣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吴锦博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王新卫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工业科技学校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王瑞雪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张歆瑶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华乐艺校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魏爽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田静雯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于海军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边疆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方苗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赵娅群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全务人才研究院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杜洋洋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数字媒体技术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校本部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杨佳兴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陕西青年职业学校</w:t>
            </w:r>
          </w:p>
        </w:tc>
        <w:tc>
          <w:tcPr>
            <w:tcW w:w="11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66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A0C3C4"/>
    <w:multiLevelType w:val="singleLevel"/>
    <w:tmpl w:val="C7A0C3C4"/>
    <w:lvl w:ilvl="0" w:tentative="0">
      <w:start w:val="4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abstractNum w:abstractNumId="1">
    <w:nsid w:val="37027DF4"/>
    <w:multiLevelType w:val="singleLevel"/>
    <w:tmpl w:val="37027D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NmIwY2E4OGNhNTBlMjViMTYyOGIyZjFkYTYyZmEifQ=="/>
  </w:docVars>
  <w:rsids>
    <w:rsidRoot w:val="00000000"/>
    <w:rsid w:val="03B6780D"/>
    <w:rsid w:val="04633BD3"/>
    <w:rsid w:val="076238F2"/>
    <w:rsid w:val="0C577C78"/>
    <w:rsid w:val="12650195"/>
    <w:rsid w:val="1FEE7F45"/>
    <w:rsid w:val="245C6270"/>
    <w:rsid w:val="2D744BB6"/>
    <w:rsid w:val="354D0040"/>
    <w:rsid w:val="3E053691"/>
    <w:rsid w:val="3E3073B6"/>
    <w:rsid w:val="43AB46B3"/>
    <w:rsid w:val="47F03881"/>
    <w:rsid w:val="4AC95445"/>
    <w:rsid w:val="52DC2732"/>
    <w:rsid w:val="568A7075"/>
    <w:rsid w:val="5F330789"/>
    <w:rsid w:val="65B215C3"/>
    <w:rsid w:val="703A14F0"/>
    <w:rsid w:val="716670BB"/>
    <w:rsid w:val="73271749"/>
    <w:rsid w:val="770E694C"/>
    <w:rsid w:val="784A43B5"/>
    <w:rsid w:val="7C522870"/>
    <w:rsid w:val="7F7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348</Characters>
  <Lines>0</Lines>
  <Paragraphs>0</Paragraphs>
  <TotalTime>5</TotalTime>
  <ScaleCrop>false</ScaleCrop>
  <LinksUpToDate>false</LinksUpToDate>
  <CharactersWithSpaces>417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2022-06-01T06:59:00Z</dcterms:created>
  <dc:creator>Lenovo</dc:creator>
  <cp:lastModifiedBy>张峰楠</cp:lastModifiedBy>
  <cp:lastPrinted>2022-06-01T08:05:00Z</cp:lastPrinted>
  <dcterms:modified xsi:type="dcterms:W3CDTF">2022-06-02T07:28:35Z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A559C6D7935A447A826D13D614FD859C</vt:lpwstr>
  </property>
</Properties>
</file>