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延大线上学习观看视频流程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诸位同学大家好，接延安大学通知，现将每位同学的学号下发，同学们可以在网上学习。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1、在线学习平台网址：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（1）电脑端访问地址：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"https://qingshuxuetang.com/Degree"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https://qingshuxuetang.com/Degree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，登录系统进行学习。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5420" cy="2684780"/>
            <wp:effectExtent l="0" t="0" r="11430" b="1270"/>
            <wp:docPr id="1" name="图片 1" descr="15873619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36190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（2）移动端：手机应用市场搜索“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青书学堂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”，安装完成后，登录系统进行学习。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登陆账号：学号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登陆密码：初始密码为123456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2、本学期采用线上学习，线上课程学习以及作业非常重要，请各位同学务必重视。有疑问及时联系各自班主任老师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A6096"/>
    <w:rsid w:val="05806674"/>
    <w:rsid w:val="07F7696E"/>
    <w:rsid w:val="0B9B2EB9"/>
    <w:rsid w:val="0C833D0E"/>
    <w:rsid w:val="0D3F578D"/>
    <w:rsid w:val="347A6096"/>
    <w:rsid w:val="40AC4C45"/>
    <w:rsid w:val="41A700CC"/>
    <w:rsid w:val="43B143DA"/>
    <w:rsid w:val="5F0517B1"/>
    <w:rsid w:val="638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样式1"/>
    <w:basedOn w:val="3"/>
    <w:qFormat/>
    <w:uiPriority w:val="0"/>
    <w:rPr>
      <w:rFonts w:ascii="Calibri" w:hAnsi="Calibri"/>
      <w:spacing w:val="17"/>
      <w:kern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2020-04-20T05:40:00Z</dcterms:created>
  <dc:creator>陕西中港腾飞学校～苏老师</dc:creator>
  <cp:lastModifiedBy>Administrator</cp:lastModifiedBy>
  <dcterms:modified xsi:type="dcterms:W3CDTF">2021-03-26T07:11:04Z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EF793ED784CD4AA7AD4C2AF504089FE3</vt:lpwstr>
  </property>
</Properties>
</file>